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Matriz de Acompanhamento dos Subprojetos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1. Identificação do Subprojeto</w:t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2"/>
        <w:gridCol w:w="5102"/>
        <w:tblGridChange w:id="0">
          <w:tblGrid>
            <w:gridCol w:w="5102"/>
            <w:gridCol w:w="5102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00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0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Informação a preencher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Subprojeto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0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GT de vinculação na Avalia Pibid (art. 5º da Portaria 357/2025)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0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GT1 Pedagogia / GT2 Ciências Humanas / GT3 Ciências Naturais e Exatas / GT4 Linguagens / GT5 Equidade / GT6 Interdisciplinar — indicar o GT correspondente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Curso(s) de licenciatura vinculado(s)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0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Campus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0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Coordenador(a) de Área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1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Professor(es/as) Supervisor(es/as)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1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Escola(s)-campo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1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Município(s) de atuação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1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Quantidade de cotas de bolsa ID concedidas pela DEB/CAPES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1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Quantidade de cotas de bolsa ID efetivamente ocupadas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1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Período acompanhado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1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Ciclo avaliativo de referência (24 meses — art. 30)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1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  <w:rtl w:val="0"/>
              </w:rPr>
              <w:t xml:space="preserve">Data de atualização da matriz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2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  <w:rtl w:val="0"/>
              </w:rPr>
              <w:t xml:space="preserve">Responsável pelo preenchimento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2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  <w:rtl w:val="0"/>
              </w:rPr>
              <w:t xml:space="preserve">Validação da Coordenação Institucional / Pró-Reitoria de Graduação (nome e data) — art. 32, §ún.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2. Legenda de Status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7937"/>
        <w:tblGridChange w:id="0">
          <w:tblGrid>
            <w:gridCol w:w="2268"/>
            <w:gridCol w:w="7937"/>
          </w:tblGrid>
        </w:tblGridChange>
      </w:tblGrid>
      <w:tr>
        <w:trPr>
          <w:cantSplit w:val="0"/>
          <w:trHeight w:val="444" w:hRule="atLeast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02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2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Quando utilizar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Não iniciado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Atividade ainda não iniciada ou sem evidência registrada.</w:t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2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Em andamento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2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Atividade iniciada, com execução parcial ou evidências em construção.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Atenção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Atividade com atraso, lacuna documental ou risco de não cumprimento.</w:t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2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Concluído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3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Atividade executada e com evidência comprobatória organizada.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3. Matriz Geral de Acompanhamento</w:t>
      </w:r>
    </w:p>
    <w:p w:rsidR="00000000" w:rsidDel="00000000" w:rsidP="00000000" w:rsidRDefault="00000000" w:rsidRPr="00000000" w14:paraId="00000033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17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3"/>
        <w:gridCol w:w="1648"/>
        <w:gridCol w:w="2256"/>
        <w:gridCol w:w="1317"/>
        <w:gridCol w:w="2006"/>
        <w:gridCol w:w="1272"/>
        <w:gridCol w:w="1209"/>
        <w:gridCol w:w="708"/>
        <w:gridCol w:w="1227"/>
        <w:tblGridChange w:id="0">
          <w:tblGrid>
            <w:gridCol w:w="1533"/>
            <w:gridCol w:w="1648"/>
            <w:gridCol w:w="2256"/>
            <w:gridCol w:w="1317"/>
            <w:gridCol w:w="2006"/>
            <w:gridCol w:w="1272"/>
            <w:gridCol w:w="1209"/>
            <w:gridCol w:w="708"/>
            <w:gridCol w:w="1227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03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Item acompanhado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O que preencher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Evidência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Periodicidade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03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Planejamento do subprojeto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se há plano de ação atualizado, com objetivos, etapas, atividades, cronograma e responsáveis.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 elaborado e atualizado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 de ação; cronograma; ata de planejamento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4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167815809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Cumprimento das metas e indicadores institucionais (art. 27, §1º, I)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Relacionar as ações do subprojeto às metas e indicadores do Projeto Institucional (quadro de objetivos/metas/indicadores) e informar o grau de cumprimento.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Metas institucionais atendidas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Quadro de metas institucionais; relatório de cumprimento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 e Institucional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4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471942542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Ocupação das cotas de bolsa / núcleos (art. 27, §1º, II)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cotas concedidas pela DEB/CAPES, cotas ocupadas, vacâncias e tempo de preenchimento.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Cotas ocupadas dentro do prazo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Planilha de cotas; ofícios de substituição; SAC/CAPES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Institucional e de Área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5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187414053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Permanência e rotatividade (art. 27, §1º, III)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entradas, saídas e substituições de bolsistas ID, supervisores e coordenador, com motivo e tempo de permanência.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Rotatividade controlada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Histórico de substituições; termos de desligamento/ingresso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5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6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129157595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Atendimento às demandas da DEB/CAPES (art. 27, §1º, IV)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cumprimento de prazos e solicitações da CAPES (sistemas, formulários, relatórios, diários on-line).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Demandas atendidas no prazo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Protocolos; capturas de tela dos sistemas; comprovantes de envio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Institucional, de Área e Bolsistas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6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6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Ambientação na escola-campo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6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apresentação do subprojeto, visita aos espaços, contato com gestão, supervisores e estudantes.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6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Licenciandos ambientados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6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 de visita; lista de presença; registros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6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Inicial e quando houver nova turma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7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  <w:rtl w:val="0"/>
              </w:rPr>
              <w:t xml:space="preserve">Supervisores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7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7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Estudo do PPP e documentos escolares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se bolsistas analisaram PPP, regimento, calendário e documentos orientadores da escola.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PPP analisado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Ficha de leitura; relatório; ata de estudo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Supervisores e Bolsistas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7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7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Diagnóstico da realidade escolar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7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necessidades pedagógicas, perfil das turmas, recursos disponíveis e demandas da escola.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7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Diagnóstico realizado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8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Questionários; entrevistas; diários de campo; relatórios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8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8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Bolsistas, Supervisores e Coordenação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8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8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Observação das aulas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observações dos bolsistas nas aulas dos supervisores e aprendizagens decorrentes.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Observações realizadas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Fichas de observação; diário de campo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Semanal ou quinzenal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 e Supervisores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8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8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Reuniões de acompanhamento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reuniões de planejamento, estudo, avaliação e reorientação das ações.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Reuniões realizadas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Atas; listas; pautas; encaminhamentos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Semanal, quinzenal ou mensal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9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Intervenções pedagógicas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Descrever aulas, oficinas, minicursos, projetos ou ações aplicadas nas escolas-campo.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Intervenções executadas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Planos; sequências; relatórios; registros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 e Supervisores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A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Metodologias ativas e práticas inovadoras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Indicar uso de jogos, experimentos, projetos, debates, oficinas, TDIC, produção textual, mapas, simulações ou ações interdisciplinares.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Metodologias aplicadas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Planos; materiais; registros de aplicação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 e Supervisores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A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Articulação com a BNCC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Relacionar ações do subprojeto às competências, habilidades e objetos de conhecimento da BNCC.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Ações alinhadas à BNCC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Matriz BNCC; planos; sequências; relatórios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Bolsistas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B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Articulação com o PPC do curso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Demonstrar relação com componentes curriculares, estágio, metodologias de ensino e formação docente.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Ações vinculadas ao PPC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Matriz PPC/Subprojeto; ementas; atas de colegiado/NDE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B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inicial dos bolsistas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leituras, estudos teóricos, oficinas, palestras, minicursos e encontros formativos.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Formações realizadas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Listas; programação; certificados; registros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C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Identidade docente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Descrever contribuições para compreensão da profissão docente, rotina escolar e papel social do professor.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Relatos reflexivos produzidos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Portfólios; diários; autoavaliações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Bimestral ou 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C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Articulação teoria-prática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situações em que estudos teóricos foram articulados à observação, planejamento e intervenção.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Evidências de teoria-prática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Relatórios reflexivos; planos; atas formativas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 e Coordenação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D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1386187568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Aderência aos conhecimentos didáticos, pedagógicos e específicos da área (art. 27, §2º, III)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Demonstrar que as atividades dos bolsistas mobilizam conhecimentos didático-pedagógicos e os conteúdos específicos da área de formação do subprojeto.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Aderência demonstrada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Planos de aula; sequências; matriz de competências da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D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796148178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Trajetória acadêmica dos bolsistas (art. 27, §2º, II)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Acompanhar aprovação em disciplinas, progressão no curso e perspectiva de conclusão da licenciatura de bolsistas e ex-bolsistas.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Trajetória acompanhada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Histórico/boletim escolar; declaração de matrícula; controle de integralização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 e Institucional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E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Acompanhamento individual dos bolsistas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frequência, desempenho, dificuldades, avanços e necessidades de apoio.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 acompanhados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Fichas individuais; pareceres; frequência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Supervisores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E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F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Autoavaliação dos bolsistas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percepção dos licenciandos sobre aprendizagem, desafios e avanços.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Autoavaliações aplicadas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Formulário; relatório individual; diário reflexivo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0F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F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dos supervisores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F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avaliação dos supervisores sobre participação, postura, planejamento e atuação dos licenciandos.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F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Parecer produzido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F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Ficha de avaliação; relatório do supervisor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0F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0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Supervisores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0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0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34461623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Percepção sobre o desenvolvimento do projeto (art. 27, §2º, IV)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Aplicar pesquisa de percepção (bolsistas e supervisores) sobre o andamento geral do subprojeto, não apenas sobre o desempenho individual.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Pesquisa de percepção aplicada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Formulário de percepção; relatório consolidado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0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0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Materiais didáticos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0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sequências, jogos, roteiros, experimentos, atividades, podcasts, vídeos, mapas, textos, recursos digitais ou oficinas.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0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Materiais produzidos e aplicados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1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Arquivos; fotos; links; relatórios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1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1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 e Supervisores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1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1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Relatos de experiência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relatos produzidos por bolsistas, supervisores ou coordenadores.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Relatos elaborados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Arquivo do relato; comprovante de submissão/apresentação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Bolsistas, Supervisores e Coordenação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1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1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Artigos, resumos e trabalhos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produções submetidas ou apresentadas em eventos, seminários ou publicações.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Produções realizadas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Artigos; resumos; certificados; anais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Bolsistas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2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2019304732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Qualidade e aderência formativo-pedagógica da produção (art. 27, §2º, V)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Avaliar, além do volume, a qualidade e a aderência da produção acadêmica à área e aos objetivos formativos do subprojeto.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qualificada e aderente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Parecer de qualidade; ficha de avaliação por produção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3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Portfólios dos bolsistas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Verificar se cada bolsista possui portfólio com atividades, reflexões, materiais e evidências.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Portfólios organizados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Portfólio individual ou coletivo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 ou bimestral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Bolsistas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3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Socialização dos resultados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seminários, rodas de conversa, reuniões ampliadas, eventos escolares ou institucionais.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Resultados socializados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Programação; listas; registros; certificados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Trimestral ou semestral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4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Institucionalização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coordenação institucional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participação em reuniões gerais, orientações e encaminhamentos institucionais.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Participação institucional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Atas; listas; comunicados; relatórios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 ou conforme convocação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4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Institucionalização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Integração com curso de licenciatura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envolvimento de colegiado, NDE, estágio supervisionado, professores do curso ou eventos da licenciatura.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Integração registrada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Atas; convites; relatórios; registros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5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Institucionalização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514848950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Contrapartidas da IES (art. 27, §3º, II)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contrapartidas disponibilizadas pela UEPB ao subprojeto: salas, laboratórios, bolsas próprias (UEPB/FAPESq), liberação de carga horária, apoio logístico/financeiro a eventos.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Contrapartidas registradas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Declaração de contrapartida; ofícios; relatórios de uso de espaço/recursos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Institucional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5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Institucionalização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1698216391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Transparência ativa do projeto (art. 27, §3º, III; art. 3º, VI)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Verificar se relatórios, produções e resultados do subprojeto estão publicados/acessíveis em página institucional do Pibid-UEPB ou outro canal público.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Informações publicadas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Link da página institucional; prints de publicação; data de atualização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Institucional e de Área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6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Institucionalização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Ampliação para outras turmas/licenciaturas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possibilidades de replicação das práticas, materiais ou metodologias.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Potencial de ampliação identificado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 de replicabilidade; materiais; registros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Final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6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Redes de Ensino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Articulação com escolas-campo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reuniões, acordos, alinhamentos e devolutivas com gestão escolar e supervisores.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Escolas envolvidas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Atas; relatórios; listas; registros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 ou bimestral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Supervisores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7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Redes de Ensino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Articulação com Secretarias de Educação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contatos, reuniões, encaminhamentos ou ações com secretarias municipal/estadual.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Articulação realizada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Ofícios; e-mails; atas; declarações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Institucional 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7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8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Redes de Ensino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1302825520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Articulação com a comunidade local (art. 27, §3º, III)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ações que envolvam famílias, lideranças comunitárias ou a comunidade do entorno da escola-campo, além da rede de ensino propriamente dita.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Comunidade local envolvida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Registros de eventos comunitários; listas de participação; relatos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Supervisores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8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Redes de Ensino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8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Devolutiva às escolas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8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apresentação dos resultados às escolas parceiras e avaliação recebida.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8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Devolutiva realizada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8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 de devolutiva; ata; formulário de avaliação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8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 ou final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9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e Supervisores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9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9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Redes de Ensino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Contribuições para escola-campo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Descrever impactos percebidos na escola, práticas docentes, estudantes e rotina pedagógica.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Contribuições identificadas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Relatórios; depoimentos; avaliação da escola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Supervisores e Coordenação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9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e Monitoramento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9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Resultados alcançados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9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Sistematizar os principais resultados do subprojeto no período.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9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Resultados consolidados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A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 parcial ou final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A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 e final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A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A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A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e Monitoramento</w:t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Dificuldades encontradas</w:t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Registrar entraves, atrasos, dificuldades de agenda, ausência de recursos, evasão ou baixa participação.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Dificuldades mapeadas</w:t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 de acompanhamento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A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e Monitoramento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A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Providências adotadas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Informar medidas corretivas para garantir o cumprimento das metas.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Providências registradas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 de correção; atas; encaminhamentos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B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e Monitoramento</w:t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Pendências para o próximo período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Listar o que precisa ser realizado, entregue, revisado ou comprovado.</w:t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Pendências atualizadas</w:t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Checklist de pendências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</w:t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C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e Monitoramento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601846648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Conceito preliminar autoavaliado (referência art. 34)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Autoavaliar o subprojeto na escala de conceitos da Avalia Pibid (A a E), como exercício preparatório para a Avaliação Bienal, com justificativa.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Autoavaliação registrada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Ficha de autoavaliação com justificativa por quesito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Semestral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C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e Monitoramento</w:t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Situação geral do subprojeto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Indicar a situação consolidada do subprojeto no período.</w:t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Status definido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Síntese avaliativa</w:t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Mensal ou semestral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Coordenação de Área</w:t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4. Quadro de Síntese do Ciclo Avaliativo (24 meses — art. 30 da Portaria 357/2025)</w:t>
      </w:r>
    </w:p>
    <w:p w:rsidR="00000000" w:rsidDel="00000000" w:rsidP="00000000" w:rsidRDefault="00000000" w:rsidRPr="00000000" w14:paraId="000001D4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176.000000000004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20"/>
        <w:gridCol w:w="1455"/>
        <w:gridCol w:w="1213"/>
        <w:gridCol w:w="1246"/>
        <w:gridCol w:w="1137"/>
        <w:gridCol w:w="1082"/>
        <w:gridCol w:w="1247"/>
        <w:gridCol w:w="1388"/>
        <w:gridCol w:w="1969"/>
        <w:gridCol w:w="819"/>
        <w:tblGridChange w:id="0">
          <w:tblGrid>
            <w:gridCol w:w="1620"/>
            <w:gridCol w:w="1455"/>
            <w:gridCol w:w="1213"/>
            <w:gridCol w:w="1246"/>
            <w:gridCol w:w="1137"/>
            <w:gridCol w:w="1082"/>
            <w:gridCol w:w="1247"/>
            <w:gridCol w:w="1388"/>
            <w:gridCol w:w="1969"/>
            <w:gridCol w:w="819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1D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Mês/Ano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Semestre do ciclo avaliativo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Atividades realizadas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Bolsistas envolvidos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Escolas atendidas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Produtos gerados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Evidências anexadas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Dificuldades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Encaminhamentos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1D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Status geral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Fevereiro/2025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1º sem. do ciclo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</w:t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todos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llllll</w:t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 de aula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Lista de presença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E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Março/2025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E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E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E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E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E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E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F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F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F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Abril/ 2025</w:t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1º sem. do ciclo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Evento</w:t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Paula</w:t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Itan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1F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Maio/2025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F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1F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0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Junho/2025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0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1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Julho/2025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1º sem. do ciclo</w:t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1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Agosto/2025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1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1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1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1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2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2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2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2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2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Setembro/2025</w:t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2º sem. do ciclo</w:t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2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Outubro/2025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3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Novembro/2025</w:t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2º sem. do ciclo</w:t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4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Dezembro/2025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4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Janeiro/2026</w:t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2º sem. do ciclo</w:t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5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Fevereiro/2026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5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6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Março/2026</w:t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3º sem. do ciclo</w:t>
            </w:r>
          </w:p>
        </w:tc>
        <w:tc>
          <w:tcPr/>
          <w:p w:rsidR="00000000" w:rsidDel="00000000" w:rsidP="00000000" w:rsidRDefault="00000000" w:rsidRPr="00000000" w14:paraId="0000026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6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Abril/2026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6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6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6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6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7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7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7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7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7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Maio/2026</w:t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3º sem. do ciclo</w:t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7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Junho/2026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8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Julho/2026</w:t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3º sem. do ciclo</w:t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9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Agosto/2026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9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Setembro/2026</w:t>
            </w:r>
          </w:p>
        </w:tc>
        <w:tc>
          <w:tcPr/>
          <w:p w:rsidR="00000000" w:rsidDel="00000000" w:rsidP="00000000" w:rsidRDefault="00000000" w:rsidRPr="00000000" w14:paraId="0000029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4º sem. do ciclo</w:t>
            </w:r>
          </w:p>
        </w:tc>
        <w:tc>
          <w:tcPr/>
          <w:p w:rsidR="00000000" w:rsidDel="00000000" w:rsidP="00000000" w:rsidRDefault="00000000" w:rsidRPr="00000000" w14:paraId="0000029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A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Outubro/2026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A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B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Novembro/2026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4º sem. do ciclo</w:t>
            </w:r>
          </w:p>
        </w:tc>
        <w:tc>
          <w:tcPr/>
          <w:p w:rsidR="00000000" w:rsidDel="00000000" w:rsidP="00000000" w:rsidRDefault="00000000" w:rsidRPr="00000000" w14:paraId="000002B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B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Dezembro/2026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B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4º sem. do ciclo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B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B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B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C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C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C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C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C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Janeiro/2027</w:t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4º sem. do ciclo</w:t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C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Fevereiro/2027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Encerramento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D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9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5. Quadro de Produções do Subprojeto</w:t>
      </w:r>
    </w:p>
    <w:p w:rsidR="00000000" w:rsidDel="00000000" w:rsidP="00000000" w:rsidRDefault="00000000" w:rsidRPr="00000000" w14:paraId="000002DB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411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0"/>
        <w:gridCol w:w="1605"/>
        <w:gridCol w:w="2400"/>
        <w:gridCol w:w="1052"/>
        <w:gridCol w:w="609"/>
        <w:gridCol w:w="1987"/>
        <w:gridCol w:w="971"/>
        <w:gridCol w:w="1595"/>
        <w:gridCol w:w="1353"/>
        <w:tblGridChange w:id="0">
          <w:tblGrid>
            <w:gridCol w:w="1840"/>
            <w:gridCol w:w="1605"/>
            <w:gridCol w:w="2400"/>
            <w:gridCol w:w="1052"/>
            <w:gridCol w:w="609"/>
            <w:gridCol w:w="1987"/>
            <w:gridCol w:w="971"/>
            <w:gridCol w:w="1595"/>
            <w:gridCol w:w="1353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2D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Tipo de produção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D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Título/descrição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D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Autor(es)/responsável(is)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D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Escola ou turma vinculada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E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E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Qualidade/aderência formativo-pedagógica (alta/média/baixa)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E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Situação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E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Link ou local de armazenamento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2E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Plano de aula</w:t>
            </w:r>
          </w:p>
        </w:tc>
        <w:tc>
          <w:tcPr/>
          <w:p w:rsidR="00000000" w:rsidDel="00000000" w:rsidP="00000000" w:rsidRDefault="00000000" w:rsidRPr="00000000" w14:paraId="000002E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Rafael e Rodolfo </w:t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Inserir o link</w:t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2E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Sequência didática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E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2F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Oficina/minicurso</w:t>
            </w:r>
          </w:p>
        </w:tc>
        <w:tc>
          <w:tcPr/>
          <w:p w:rsidR="00000000" w:rsidDel="00000000" w:rsidP="00000000" w:rsidRDefault="00000000" w:rsidRPr="00000000" w14:paraId="000002F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0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Material didático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0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Jogo/recurso digital</w:t>
            </w:r>
          </w:p>
        </w:tc>
        <w:tc>
          <w:tcPr/>
          <w:p w:rsidR="00000000" w:rsidDel="00000000" w:rsidP="00000000" w:rsidRDefault="00000000" w:rsidRPr="00000000" w14:paraId="0000030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1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Relato de experiência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1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Artigo/resumo</w:t>
            </w:r>
          </w:p>
        </w:tc>
        <w:tc>
          <w:tcPr/>
          <w:p w:rsidR="00000000" w:rsidDel="00000000" w:rsidP="00000000" w:rsidRDefault="00000000" w:rsidRPr="00000000" w14:paraId="0000031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2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Registro audiovisual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2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Outro</w:t>
            </w:r>
          </w:p>
        </w:tc>
        <w:tc>
          <w:tcPr/>
          <w:p w:rsidR="00000000" w:rsidDel="00000000" w:rsidP="00000000" w:rsidRDefault="00000000" w:rsidRPr="00000000" w14:paraId="0000032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6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6. Quadro de Acompanhamento dos Bolsistas</w:t>
      </w:r>
    </w:p>
    <w:p w:rsidR="00000000" w:rsidDel="00000000" w:rsidP="00000000" w:rsidRDefault="00000000" w:rsidRPr="00000000" w14:paraId="00000338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317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"/>
        <w:gridCol w:w="585"/>
        <w:gridCol w:w="885"/>
        <w:gridCol w:w="648"/>
        <w:gridCol w:w="1478"/>
        <w:gridCol w:w="1086"/>
        <w:gridCol w:w="1651"/>
        <w:gridCol w:w="792"/>
        <w:gridCol w:w="769"/>
        <w:gridCol w:w="741"/>
        <w:gridCol w:w="752"/>
        <w:gridCol w:w="746"/>
        <w:gridCol w:w="919"/>
        <w:gridCol w:w="648"/>
        <w:gridCol w:w="867"/>
        <w:tblGridChange w:id="0">
          <w:tblGrid>
            <w:gridCol w:w="609"/>
            <w:gridCol w:w="585"/>
            <w:gridCol w:w="885"/>
            <w:gridCol w:w="648"/>
            <w:gridCol w:w="1478"/>
            <w:gridCol w:w="1086"/>
            <w:gridCol w:w="1651"/>
            <w:gridCol w:w="792"/>
            <w:gridCol w:w="769"/>
            <w:gridCol w:w="741"/>
            <w:gridCol w:w="752"/>
            <w:gridCol w:w="746"/>
            <w:gridCol w:w="919"/>
            <w:gridCol w:w="648"/>
            <w:gridCol w:w="867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339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Nome do bolsista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3A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Escola-campo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3B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Supervisor(a)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3C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Data de ingresso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3D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Permanência/rotatividade (sem alteração / substituído / desligado)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3E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Período/semestre do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3F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Situação acadêmica no período (aprovado/reprovado/parcial)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0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Previsão de conclusão da licenciatura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1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Frequência no 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2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Atividades realizadas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3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Produções entregues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4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Avaliação do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5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Autoavaliação entregue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6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Situação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47">
            <w:pPr>
              <w:spacing w:after="40" w:lineRule="auto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Paulo</w:t>
            </w:r>
          </w:p>
        </w:tc>
        <w:tc>
          <w:tcPr/>
          <w:p w:rsidR="00000000" w:rsidDel="00000000" w:rsidP="00000000" w:rsidRDefault="00000000" w:rsidRPr="00000000" w14:paraId="0000034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5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5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6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6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6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6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6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6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7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7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8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8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8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8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9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9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A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A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B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B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0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7. Quadro de Evidências para o Avalia Pibid</w:t>
      </w:r>
    </w:p>
    <w:p w:rsidR="00000000" w:rsidDel="00000000" w:rsidP="00000000" w:rsidRDefault="00000000" w:rsidRPr="00000000" w14:paraId="000003C2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color w:val="1f4e5f"/>
          <w:sz w:val="24"/>
          <w:szCs w:val="24"/>
          <w:rtl w:val="0"/>
        </w:rPr>
        <w:t xml:space="preserve">Reestruturado para espelhar exatamente os quesitos e incisos do art. 27 da Portaria CAPES nº 357/2025, com coluna de referência normativa e separação dos itens "Institucionalização" e "Contrapartidas", antes agrupados.</w:t>
      </w:r>
      <w:r w:rsidDel="00000000" w:rsidR="00000000" w:rsidRPr="00000000">
        <w:rPr>
          <w:rtl w:val="0"/>
        </w:rPr>
      </w:r>
    </w:p>
    <w:tbl>
      <w:tblPr>
        <w:tblStyle w:val="Table7"/>
        <w:tblW w:w="105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8"/>
        <w:gridCol w:w="1524"/>
        <w:gridCol w:w="1337"/>
        <w:gridCol w:w="1337"/>
        <w:gridCol w:w="1697"/>
        <w:gridCol w:w="1234"/>
        <w:gridCol w:w="1234"/>
        <w:tblGridChange w:id="0">
          <w:tblGrid>
            <w:gridCol w:w="2178"/>
            <w:gridCol w:w="1524"/>
            <w:gridCol w:w="1337"/>
            <w:gridCol w:w="1337"/>
            <w:gridCol w:w="1697"/>
            <w:gridCol w:w="1234"/>
            <w:gridCol w:w="1234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3C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Critério do Avalia Pibid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C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Referência na Portaria 357/2025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C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Evidência existente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C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Evidência pendente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C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Responsável pela organização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C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Prazo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3C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Desenvolvimento do projeto</w:t>
            </w:r>
          </w:p>
        </w:tc>
        <w:tc>
          <w:tcPr/>
          <w:p w:rsidR="00000000" w:rsidDel="00000000" w:rsidP="00000000" w:rsidRDefault="00000000" w:rsidRPr="00000000" w14:paraId="000003C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§1º, I-IV</w:t>
            </w:r>
          </w:p>
        </w:tc>
        <w:tc>
          <w:tcPr/>
          <w:p w:rsidR="00000000" w:rsidDel="00000000" w:rsidP="00000000" w:rsidRDefault="00000000" w:rsidRPr="00000000" w14:paraId="000003C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D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Formação discente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D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§2º, I-IV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D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D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D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D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D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intelectual</w:t>
            </w:r>
          </w:p>
        </w:tc>
        <w:tc>
          <w:tcPr/>
          <w:p w:rsidR="00000000" w:rsidDel="00000000" w:rsidP="00000000" w:rsidRDefault="00000000" w:rsidRPr="00000000" w14:paraId="000003D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§2º, V</w:t>
            </w:r>
          </w:p>
        </w:tc>
        <w:tc>
          <w:tcPr/>
          <w:p w:rsidR="00000000" w:rsidDel="00000000" w:rsidP="00000000" w:rsidRDefault="00000000" w:rsidRPr="00000000" w14:paraId="000003D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D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Institucionalização do Pibid na IES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§3º, I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Contrapartidas da IES</w:t>
            </w:r>
          </w:p>
        </w:tc>
        <w:tc>
          <w:tcPr/>
          <w:p w:rsidR="00000000" w:rsidDel="00000000" w:rsidP="00000000" w:rsidRDefault="00000000" w:rsidRPr="00000000" w14:paraId="000003E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§3º, II</w:t>
            </w:r>
          </w:p>
        </w:tc>
        <w:tc>
          <w:tcPr/>
          <w:p w:rsidR="00000000" w:rsidDel="00000000" w:rsidP="00000000" w:rsidRDefault="00000000" w:rsidRPr="00000000" w14:paraId="000003E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E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escolas-campo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§3º, III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E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Secretarias de Educação</w:t>
            </w:r>
          </w:p>
        </w:tc>
        <w:tc>
          <w:tcPr/>
          <w:p w:rsidR="00000000" w:rsidDel="00000000" w:rsidP="00000000" w:rsidRDefault="00000000" w:rsidRPr="00000000" w14:paraId="000003F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§3º, III</w:t>
            </w:r>
          </w:p>
        </w:tc>
        <w:tc>
          <w:tcPr/>
          <w:p w:rsidR="00000000" w:rsidDel="00000000" w:rsidP="00000000" w:rsidRDefault="00000000" w:rsidRPr="00000000" w14:paraId="000003F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3F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Relação com a comunidade local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§3º, III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3F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Transparência ativa do projeto</w:t>
            </w:r>
          </w:p>
        </w:tc>
        <w:tc>
          <w:tcPr/>
          <w:p w:rsidR="00000000" w:rsidDel="00000000" w:rsidP="00000000" w:rsidRDefault="00000000" w:rsidRPr="00000000" w14:paraId="0000040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Art. 27, §3º, IV; art. 3º, VI</w:t>
            </w:r>
          </w:p>
        </w:tc>
        <w:tc>
          <w:tcPr/>
          <w:p w:rsidR="00000000" w:rsidDel="00000000" w:rsidP="00000000" w:rsidRDefault="00000000" w:rsidRPr="00000000" w14:paraId="0000040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40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Socialização dos resultados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Princípio da colaboração — art. 3º, V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0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Relatório final do subprojeto</w:t>
            </w:r>
          </w:p>
        </w:tc>
        <w:tc>
          <w:tcPr/>
          <w:p w:rsidR="00000000" w:rsidDel="00000000" w:rsidP="00000000" w:rsidRDefault="00000000" w:rsidRPr="00000000" w14:paraId="0000041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Subsídio ao Relatório de Avaliação dos Subprojetos — art. 36, I</w:t>
            </w:r>
          </w:p>
        </w:tc>
        <w:tc>
          <w:tcPr/>
          <w:p w:rsidR="00000000" w:rsidDel="00000000" w:rsidP="00000000" w:rsidRDefault="00000000" w:rsidRPr="00000000" w14:paraId="0000041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7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pStyle w:val="Heading1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8. Parecer Final da Coordenação de Área</w:t>
      </w:r>
    </w:p>
    <w:p w:rsidR="00000000" w:rsidDel="00000000" w:rsidP="00000000" w:rsidRDefault="00000000" w:rsidRPr="00000000" w14:paraId="00000419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5"/>
        <w:gridCol w:w="5669"/>
        <w:tblGridChange w:id="0">
          <w:tblGrid>
            <w:gridCol w:w="4535"/>
            <w:gridCol w:w="5669"/>
          </w:tblGrid>
        </w:tblGridChange>
      </w:tblGrid>
      <w:tr>
        <w:trPr>
          <w:cantSplit w:val="0"/>
          <w:tblHeader w:val="0"/>
        </w:trPr>
        <w:tc>
          <w:tcPr>
            <w:shd w:fill="1f4e5f" w:val="clear"/>
          </w:tcPr>
          <w:p w:rsidR="00000000" w:rsidDel="00000000" w:rsidP="00000000" w:rsidRDefault="00000000" w:rsidRPr="00000000" w14:paraId="0000041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5f" w:val="clear"/>
          </w:tcPr>
          <w:p w:rsidR="00000000" w:rsidDel="00000000" w:rsidP="00000000" w:rsidRDefault="00000000" w:rsidRPr="00000000" w14:paraId="0000041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Síntese a preencher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Principais avanços do subprojeto</w:t>
            </w:r>
          </w:p>
        </w:tc>
        <w:tc>
          <w:tcPr/>
          <w:p w:rsidR="00000000" w:rsidDel="00000000" w:rsidP="00000000" w:rsidRDefault="00000000" w:rsidRPr="00000000" w14:paraId="0000041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41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Principais dificuldades enfrentadas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1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Contribuições para a formação dos licenciandos</w:t>
            </w:r>
          </w:p>
        </w:tc>
        <w:tc>
          <w:tcPr/>
          <w:p w:rsidR="00000000" w:rsidDel="00000000" w:rsidP="00000000" w:rsidRDefault="00000000" w:rsidRPr="00000000" w14:paraId="0000042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422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Contribuições para a escola-campo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23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4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Produções mais relevantes</w:t>
            </w:r>
          </w:p>
        </w:tc>
        <w:tc>
          <w:tcPr/>
          <w:p w:rsidR="00000000" w:rsidDel="00000000" w:rsidP="00000000" w:rsidRDefault="00000000" w:rsidRPr="00000000" w14:paraId="00000425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426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Ações que precisam ser concluídas até o fim do ciclo avaliativo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27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8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Avaliação geral do subprojeto</w:t>
            </w:r>
          </w:p>
        </w:tc>
        <w:tc>
          <w:tcPr/>
          <w:p w:rsidR="00000000" w:rsidDel="00000000" w:rsidP="00000000" w:rsidRDefault="00000000" w:rsidRPr="00000000" w14:paraId="00000429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42A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1088376964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Conceito preliminar autoavaliado (A / B / C / D / E — art. 34)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2B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C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sdt>
              <w:sdtPr>
                <w:id w:val="-1180854117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Justificativa do conceito preliminar por quesito (Desenvolvimento; Formação e Produção; Institucionalização e Redes)</w:t>
            </w:r>
          </w:p>
        </w:tc>
        <w:tc>
          <w:tcPr/>
          <w:p w:rsidR="00000000" w:rsidDel="00000000" w:rsidP="00000000" w:rsidRDefault="00000000" w:rsidRPr="00000000" w14:paraId="0000042D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ce6e9" w:val="clear"/>
          </w:tcPr>
          <w:p w:rsidR="00000000" w:rsidDel="00000000" w:rsidP="00000000" w:rsidRDefault="00000000" w:rsidRPr="00000000" w14:paraId="0000042E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  <w:rtl w:val="0"/>
              </w:rPr>
              <w:t xml:space="preserve">Encaminhamentos para o relatório final</w:t>
            </w:r>
          </w:p>
        </w:tc>
        <w:tc>
          <w:tcPr>
            <w:shd w:fill="dce6e9" w:val="clear"/>
          </w:tcPr>
          <w:p w:rsidR="00000000" w:rsidDel="00000000" w:rsidP="00000000" w:rsidRDefault="00000000" w:rsidRPr="00000000" w14:paraId="0000042F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0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sdt>
              <w:sdtPr>
                <w:id w:val="-428117841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highlight w:val="yellow"/>
                    <w:rtl w:val="0"/>
                  </w:rPr>
                  <w:t xml:space="preserve">◆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  <w:rtl w:val="0"/>
              </w:rPr>
              <w:t xml:space="preserve"> Validação da Coordenação Institucional / Pró-Reitoria de Graduação (nome, cargo, data)</w:t>
            </w:r>
          </w:p>
        </w:tc>
        <w:tc>
          <w:tcPr/>
          <w:p w:rsidR="00000000" w:rsidDel="00000000" w:rsidP="00000000" w:rsidRDefault="00000000" w:rsidRPr="00000000" w14:paraId="00000431">
            <w:pPr>
              <w:spacing w:after="40" w:lineRule="auto"/>
              <w:rPr>
                <w:rFonts w:ascii="Helvetica Neue" w:cs="Helvetica Neue" w:eastAsia="Helvetica Neue" w:hAnsi="Helvetica Neue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2">
      <w:pPr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800" w:top="18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 w:val="1"/>
    <w:rsid w:val="00FC693F"/>
    <w:pPr>
      <w:spacing w:after="0" w:line="240" w:lineRule="auto"/>
    </w:pPr>
  </w:style>
  <w:style w:type="character" w:styleId="Ttulo1Char" w:customStyle="1">
    <w:name w:val="Título 1 Char"/>
    <w:basedOn w:val="Fontepargpadro"/>
    <w:link w:val="Ttulo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tuloChar" w:customStyle="1">
    <w:name w:val="Título Char"/>
    <w:basedOn w:val="Fontepargpadro"/>
    <w:link w:val="Ttulo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tuloChar" w:customStyle="1">
    <w:name w:val="Subtítulo Char"/>
    <w:basedOn w:val="Fontepargpadro"/>
    <w:link w:val="Subttulo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Corpodetexto">
    <w:name w:val="Body Text"/>
    <w:basedOn w:val="Normal"/>
    <w:link w:val="CorpodetextoChar"/>
    <w:uiPriority w:val="99"/>
    <w:unhideWhenUsed w:val="1"/>
    <w:rsid w:val="00AA1D8D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 w:val="1"/>
    <w:rsid w:val="00AA1D8D"/>
    <w:pPr>
      <w:spacing w:after="120" w:line="480" w:lineRule="auto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Commarcadores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Commarcadores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Commarcadores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Numerada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Numerada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Numerada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decontinuao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adecontinuao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adecontinuao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xtodemacro">
    <w:name w:val="macro"/>
    <w:link w:val="Textodemacro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demacroChar" w:customStyle="1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FC693F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FC693F"/>
    <w:rPr>
      <w:i w:val="1"/>
      <w:iCs w:val="1"/>
      <w:color w:val="000000" w:themeColor="text1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 w:val="1"/>
    <w:rsid w:val="00FC693F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FC693F"/>
    <w:rPr>
      <w:i w:val="1"/>
      <w:iCs w:val="1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nfaseSutil">
    <w:name w:val="Subtle Emphasis"/>
    <w:basedOn w:val="Fontepargpadro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nfaseIntensa">
    <w:name w:val="Intense Emphasis"/>
    <w:basedOn w:val="Fontepargpadro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efernciaSutil">
    <w:name w:val="Subtle Reference"/>
    <w:basedOn w:val="Fontepargpadro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Wso9yVirBUnAe8kFi0TPRG1jp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gAciExbl9YS0xramJJdm1vMmpmYW9LUzZGdHFfMXZXNG9pc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2026-06-29T22:27:00Z</dcterms:created>
  <dc:creator>python-docx</dc:creator>
</cp:coreProperties>
</file>